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6F0" w:rsidRPr="00B9785C" w:rsidRDefault="006236F0" w:rsidP="006236F0">
      <w:pPr>
        <w:rPr>
          <w:rFonts w:ascii="Arial" w:hAnsi="Arial" w:cs="Arial"/>
          <w:sz w:val="20"/>
          <w:szCs w:val="20"/>
        </w:rPr>
      </w:pPr>
      <w:bookmarkStart w:id="0" w:name="_GoBack"/>
      <w:bookmarkEnd w:id="0"/>
    </w:p>
    <w:p w:rsidR="006236F0" w:rsidRPr="00B9785C" w:rsidRDefault="006236F0" w:rsidP="006236F0">
      <w:pPr>
        <w:rPr>
          <w:rFonts w:ascii="Arial" w:hAnsi="Arial" w:cs="Arial"/>
          <w:sz w:val="20"/>
          <w:szCs w:val="20"/>
        </w:rPr>
      </w:pPr>
      <w:proofErr w:type="spellStart"/>
      <w:r w:rsidRPr="00B9785C">
        <w:rPr>
          <w:rFonts w:ascii="Arial" w:hAnsi="Arial" w:cs="Arial"/>
          <w:sz w:val="20"/>
          <w:szCs w:val="20"/>
        </w:rPr>
        <w:t>Terms_and_Conditions_Sale</w:t>
      </w:r>
      <w:proofErr w:type="spellEnd"/>
      <w:r w:rsidRPr="00B9785C">
        <w:rPr>
          <w:rFonts w:ascii="Arial" w:hAnsi="Arial" w:cs="Arial"/>
          <w:sz w:val="20"/>
          <w:szCs w:val="20"/>
        </w:rPr>
        <w:t xml:space="preserve"> rev. 201</w:t>
      </w:r>
      <w:r w:rsidR="00404547">
        <w:rPr>
          <w:rFonts w:ascii="Arial" w:hAnsi="Arial" w:cs="Arial"/>
          <w:sz w:val="20"/>
          <w:szCs w:val="20"/>
        </w:rPr>
        <w:t>4</w:t>
      </w:r>
      <w:r w:rsidRPr="00B9785C">
        <w:rPr>
          <w:rFonts w:ascii="Arial" w:hAnsi="Arial" w:cs="Arial"/>
          <w:sz w:val="20"/>
          <w:szCs w:val="20"/>
        </w:rPr>
        <w:t>-0</w:t>
      </w:r>
      <w:r>
        <w:rPr>
          <w:rFonts w:ascii="Arial" w:hAnsi="Arial" w:cs="Arial"/>
          <w:sz w:val="20"/>
          <w:szCs w:val="20"/>
        </w:rPr>
        <w:t>7</w:t>
      </w:r>
      <w:r w:rsidRPr="00B9785C">
        <w:rPr>
          <w:rFonts w:ascii="Arial" w:hAnsi="Arial" w:cs="Arial"/>
          <w:sz w:val="20"/>
          <w:szCs w:val="20"/>
        </w:rPr>
        <w:t>-0</w:t>
      </w:r>
      <w:r>
        <w:rPr>
          <w:rFonts w:ascii="Arial" w:hAnsi="Arial" w:cs="Arial"/>
          <w:sz w:val="20"/>
          <w:szCs w:val="20"/>
        </w:rPr>
        <w:t>8</w:t>
      </w:r>
    </w:p>
    <w:p w:rsidR="006236F0" w:rsidRDefault="006236F0" w:rsidP="006236F0"/>
    <w:p w:rsidR="006236F0" w:rsidRDefault="00850DE0" w:rsidP="006236F0">
      <w:r>
        <w:br/>
      </w:r>
    </w:p>
    <w:p w:rsidR="006236F0" w:rsidRDefault="006236F0" w:rsidP="006236F0"/>
    <w:tbl>
      <w:tblPr>
        <w:tblW w:w="0" w:type="auto"/>
        <w:tblLook w:val="04A0" w:firstRow="1" w:lastRow="0" w:firstColumn="1" w:lastColumn="0" w:noHBand="0" w:noVBand="1"/>
      </w:tblPr>
      <w:tblGrid>
        <w:gridCol w:w="10881"/>
      </w:tblGrid>
      <w:tr w:rsidR="006236F0" w:rsidRPr="00B515EF" w:rsidTr="00850DE0">
        <w:tc>
          <w:tcPr>
            <w:tcW w:w="10881" w:type="dxa"/>
          </w:tcPr>
          <w:p w:rsidR="006236F0" w:rsidRPr="00B515EF" w:rsidRDefault="006236F0" w:rsidP="00901C97">
            <w:pPr>
              <w:pStyle w:val="Default"/>
              <w:rPr>
                <w:rFonts w:ascii="Arial" w:hAnsi="Arial" w:cs="Arial"/>
                <w:sz w:val="20"/>
                <w:szCs w:val="20"/>
              </w:rPr>
            </w:pPr>
            <w:r w:rsidRPr="00B515EF">
              <w:rPr>
                <w:rFonts w:ascii="Arial" w:hAnsi="Arial" w:cs="Arial"/>
                <w:bCs/>
                <w:sz w:val="20"/>
                <w:szCs w:val="20"/>
              </w:rPr>
              <w:t xml:space="preserve">These Terms and Conditions apply to the supply of machinery and other mechanical, electrical and electronic equipment (the “Equipment”) by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Pr>
                <w:rFonts w:ascii="Arial" w:hAnsi="Arial" w:cs="Arial"/>
                <w:sz w:val="20"/>
                <w:szCs w:val="20"/>
              </w:rPr>
              <w:t xml:space="preserve"> to t</w:t>
            </w:r>
            <w:r w:rsidRPr="00B515EF">
              <w:rPr>
                <w:rFonts w:ascii="Arial" w:hAnsi="Arial" w:cs="Arial"/>
                <w:sz w:val="20"/>
                <w:szCs w:val="20"/>
              </w:rPr>
              <w:t xml:space="preserve">he Customer. </w:t>
            </w:r>
          </w:p>
          <w:p w:rsidR="006236F0" w:rsidRPr="00B515EF" w:rsidRDefault="006236F0" w:rsidP="00901C97">
            <w:pPr>
              <w:pStyle w:val="Default"/>
              <w:rPr>
                <w:rFonts w:ascii="Arial" w:hAnsi="Arial" w:cs="Arial"/>
                <w:bCs/>
                <w:sz w:val="20"/>
                <w:szCs w:val="20"/>
                <w:highlight w:val="yellow"/>
              </w:rPr>
            </w:pP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Sale Contract</w:t>
            </w:r>
          </w:p>
          <w:p w:rsidR="006236F0" w:rsidRPr="00B515EF" w:rsidRDefault="006236F0" w:rsidP="00901C97">
            <w:pPr>
              <w:pStyle w:val="Default"/>
              <w:rPr>
                <w:rFonts w:ascii="Arial" w:hAnsi="Arial" w:cs="Arial"/>
                <w:bCs/>
                <w:sz w:val="20"/>
                <w:szCs w:val="20"/>
              </w:rPr>
            </w:pPr>
            <w:r w:rsidRPr="00B515EF">
              <w:rPr>
                <w:rFonts w:ascii="Arial" w:hAnsi="Arial" w:cs="Arial"/>
                <w:sz w:val="20"/>
                <w:szCs w:val="20"/>
              </w:rPr>
              <w:t xml:space="preserve">The parties </w:t>
            </w:r>
            <w:r>
              <w:rPr>
                <w:rFonts w:ascii="Arial" w:hAnsi="Arial" w:cs="Arial"/>
                <w:sz w:val="20"/>
                <w:szCs w:val="20"/>
              </w:rPr>
              <w:t xml:space="preserve">shall </w:t>
            </w:r>
            <w:r w:rsidRPr="00B515EF">
              <w:rPr>
                <w:rFonts w:ascii="Arial" w:hAnsi="Arial" w:cs="Arial"/>
                <w:sz w:val="20"/>
                <w:szCs w:val="20"/>
              </w:rPr>
              <w:t>sign a sale contract (the “Contract”) acknowledging these Terms and Conditions.</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Technical Documentation and Information</w:t>
            </w:r>
          </w:p>
          <w:p w:rsidR="006236F0" w:rsidRPr="00B515EF" w:rsidRDefault="00063D01" w:rsidP="00901C97">
            <w:pPr>
              <w:pStyle w:val="Default"/>
              <w:rPr>
                <w:rFonts w:ascii="Arial" w:hAnsi="Arial" w:cs="Arial"/>
                <w:sz w:val="20"/>
                <w:szCs w:val="20"/>
              </w:rPr>
            </w:pPr>
            <w:proofErr w:type="spellStart"/>
            <w:r>
              <w:rPr>
                <w:rFonts w:ascii="Arial" w:hAnsi="Arial" w:cs="Arial"/>
                <w:sz w:val="20"/>
                <w:szCs w:val="20"/>
              </w:rPr>
              <w:t>MyCompany</w:t>
            </w:r>
            <w:proofErr w:type="spellEnd"/>
            <w:r>
              <w:rPr>
                <w:rFonts w:ascii="Arial" w:hAnsi="Arial" w:cs="Arial"/>
                <w:sz w:val="20"/>
                <w:szCs w:val="20"/>
              </w:rPr>
              <w:t xml:space="preserve"> Limited</w:t>
            </w:r>
            <w:r w:rsidR="006236F0" w:rsidRPr="00B515EF">
              <w:rPr>
                <w:rFonts w:ascii="Arial" w:hAnsi="Arial" w:cs="Arial"/>
                <w:sz w:val="20"/>
                <w:szCs w:val="20"/>
              </w:rPr>
              <w:t xml:space="preserve"> shall send together with the Equipment a comprehensive technical documentation with information on the installation, utility specifications and instructions on the use of the Equipment.</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Transfer of Risk</w:t>
            </w:r>
          </w:p>
          <w:p w:rsidR="006236F0" w:rsidRPr="00B515EF" w:rsidRDefault="006236F0" w:rsidP="00901C97">
            <w:pPr>
              <w:pStyle w:val="Default"/>
              <w:rPr>
                <w:rFonts w:ascii="Arial" w:hAnsi="Arial" w:cs="Arial"/>
                <w:bCs/>
                <w:sz w:val="20"/>
                <w:szCs w:val="20"/>
                <w:highlight w:val="yellow"/>
              </w:rPr>
            </w:pPr>
            <w:r w:rsidRPr="00C8769C">
              <w:rPr>
                <w:rFonts w:ascii="Arial" w:hAnsi="Arial" w:cs="Arial"/>
                <w:bCs/>
                <w:sz w:val="20"/>
                <w:szCs w:val="20"/>
              </w:rPr>
              <w:t xml:space="preserve">Unless otherwise agreed, </w:t>
            </w:r>
            <w:r>
              <w:rPr>
                <w:rFonts w:ascii="Arial" w:hAnsi="Arial" w:cs="Arial"/>
                <w:bCs/>
                <w:sz w:val="20"/>
                <w:szCs w:val="20"/>
              </w:rPr>
              <w:t>t</w:t>
            </w:r>
            <w:r w:rsidRPr="00B515EF">
              <w:rPr>
                <w:rFonts w:ascii="Arial" w:hAnsi="Arial" w:cs="Arial"/>
                <w:bCs/>
                <w:sz w:val="20"/>
                <w:szCs w:val="20"/>
              </w:rPr>
              <w:t>he risk</w:t>
            </w:r>
            <w:r w:rsidRPr="00B515EF">
              <w:rPr>
                <w:rFonts w:ascii="Arial" w:hAnsi="Arial" w:cs="Arial"/>
                <w:b/>
                <w:bCs/>
                <w:sz w:val="20"/>
                <w:szCs w:val="20"/>
              </w:rPr>
              <w:t xml:space="preserve"> </w:t>
            </w:r>
            <w:r w:rsidRPr="00B515EF">
              <w:rPr>
                <w:rFonts w:ascii="Arial" w:hAnsi="Arial" w:cs="Arial"/>
                <w:bCs/>
                <w:sz w:val="20"/>
                <w:szCs w:val="20"/>
              </w:rPr>
              <w:t xml:space="preserve">of the Equipment shall pass to the Customer by the </w:t>
            </w:r>
            <w:r>
              <w:rPr>
                <w:rFonts w:ascii="Arial" w:hAnsi="Arial" w:cs="Arial"/>
                <w:bCs/>
                <w:sz w:val="20"/>
                <w:szCs w:val="20"/>
              </w:rPr>
              <w:t xml:space="preserve">time </w:t>
            </w:r>
            <w:r w:rsidRPr="00B515EF">
              <w:rPr>
                <w:rFonts w:ascii="Arial" w:hAnsi="Arial" w:cs="Arial"/>
                <w:bCs/>
                <w:sz w:val="20"/>
                <w:szCs w:val="20"/>
              </w:rPr>
              <w:t xml:space="preserve">the Equipment leaves the premises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or any other </w:t>
            </w:r>
            <w:r>
              <w:rPr>
                <w:rFonts w:ascii="Arial" w:hAnsi="Arial" w:cs="Arial"/>
                <w:sz w:val="20"/>
                <w:szCs w:val="20"/>
              </w:rPr>
              <w:t>agreed place of loading</w:t>
            </w:r>
            <w:r w:rsidRPr="00B515EF">
              <w:rPr>
                <w:rFonts w:ascii="Arial" w:hAnsi="Arial" w:cs="Arial"/>
                <w:sz w:val="20"/>
                <w:szCs w:val="20"/>
              </w:rPr>
              <w:t>. If dispatch is delayed at the request of the Customer or due to Force Majeure, the risk of the Equipment shall pass to the Customer at the time originally foreseen for their leaving the premises. From this moment on, the Equipment shall be stored and insured on the account and the risk of the Customer.</w:t>
            </w:r>
          </w:p>
        </w:tc>
      </w:tr>
      <w:tr w:rsidR="006236F0" w:rsidRPr="00B515EF" w:rsidTr="00850DE0">
        <w:tc>
          <w:tcPr>
            <w:tcW w:w="10881" w:type="dxa"/>
          </w:tcPr>
          <w:p w:rsidR="006236F0" w:rsidRPr="00B515EF" w:rsidRDefault="006236F0" w:rsidP="00901C97">
            <w:pPr>
              <w:pStyle w:val="Default"/>
              <w:rPr>
                <w:rFonts w:ascii="Arial" w:hAnsi="Arial" w:cs="Arial"/>
                <w:sz w:val="20"/>
                <w:szCs w:val="20"/>
              </w:rPr>
            </w:pPr>
            <w:r w:rsidRPr="00B515EF">
              <w:rPr>
                <w:rFonts w:ascii="Arial" w:hAnsi="Arial" w:cs="Arial"/>
                <w:b/>
                <w:bCs/>
                <w:sz w:val="20"/>
                <w:szCs w:val="20"/>
              </w:rPr>
              <w:t>Prices and Payment Terms</w:t>
            </w:r>
          </w:p>
          <w:p w:rsidR="006236F0" w:rsidRPr="00B515EF" w:rsidRDefault="006236F0" w:rsidP="00901C97">
            <w:pPr>
              <w:pStyle w:val="Default"/>
              <w:rPr>
                <w:rFonts w:ascii="Arial" w:hAnsi="Arial" w:cs="Arial"/>
                <w:bCs/>
                <w:sz w:val="20"/>
                <w:szCs w:val="20"/>
              </w:rPr>
            </w:pPr>
            <w:r w:rsidRPr="00C8769C">
              <w:rPr>
                <w:rFonts w:ascii="Arial" w:hAnsi="Arial" w:cs="Arial"/>
                <w:bCs/>
                <w:sz w:val="20"/>
                <w:szCs w:val="20"/>
              </w:rPr>
              <w:t xml:space="preserve">Unless otherwise agreed, </w:t>
            </w:r>
            <w:r>
              <w:rPr>
                <w:rFonts w:ascii="Arial" w:hAnsi="Arial" w:cs="Arial"/>
                <w:bCs/>
                <w:sz w:val="20"/>
                <w:szCs w:val="20"/>
              </w:rPr>
              <w:t>the Contract p</w:t>
            </w:r>
            <w:r w:rsidRPr="00B515EF">
              <w:rPr>
                <w:rFonts w:ascii="Arial" w:hAnsi="Arial" w:cs="Arial"/>
                <w:bCs/>
                <w:sz w:val="20"/>
                <w:szCs w:val="20"/>
              </w:rPr>
              <w:t xml:space="preserve">rices are in NOK.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827A3D">
              <w:rPr>
                <w:rFonts w:ascii="Arial" w:hAnsi="Arial" w:cs="Arial"/>
                <w:sz w:val="20"/>
                <w:szCs w:val="20"/>
              </w:rPr>
              <w:t xml:space="preserve"> will submit invoice to be paid net within 30 days from </w:t>
            </w:r>
            <w:r>
              <w:rPr>
                <w:rFonts w:ascii="Arial" w:hAnsi="Arial" w:cs="Arial"/>
                <w:sz w:val="20"/>
                <w:szCs w:val="20"/>
              </w:rPr>
              <w:t xml:space="preserve">date </w:t>
            </w:r>
            <w:r w:rsidRPr="00827A3D">
              <w:rPr>
                <w:rFonts w:ascii="Arial" w:hAnsi="Arial" w:cs="Arial"/>
                <w:sz w:val="20"/>
                <w:szCs w:val="20"/>
              </w:rPr>
              <w:t xml:space="preserve">of the invoice. If the Customer fails to pay on time,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827A3D">
              <w:rPr>
                <w:rFonts w:ascii="Arial" w:hAnsi="Arial" w:cs="Arial"/>
                <w:sz w:val="20"/>
                <w:szCs w:val="20"/>
              </w:rPr>
              <w:t xml:space="preserve"> shall be entitled to interest from the due date at the rate of interest determined by Norwegian Act on Overdue Pay</w:t>
            </w:r>
            <w:r>
              <w:rPr>
                <w:rFonts w:ascii="Arial" w:hAnsi="Arial" w:cs="Arial"/>
                <w:sz w:val="20"/>
                <w:szCs w:val="20"/>
              </w:rPr>
              <w:t>ment (“</w:t>
            </w:r>
            <w:proofErr w:type="spellStart"/>
            <w:r>
              <w:rPr>
                <w:rFonts w:ascii="Arial" w:hAnsi="Arial" w:cs="Arial"/>
                <w:sz w:val="20"/>
                <w:szCs w:val="20"/>
              </w:rPr>
              <w:t>Forsinkelsesrenteloven</w:t>
            </w:r>
            <w:proofErr w:type="spellEnd"/>
            <w:r>
              <w:rPr>
                <w:rFonts w:ascii="Arial" w:hAnsi="Arial" w:cs="Arial"/>
                <w:sz w:val="20"/>
                <w:szCs w:val="20"/>
              </w:rPr>
              <w:t>”) and/or suspend performance of its contractual obligations.</w:t>
            </w:r>
            <w:r>
              <w:rPr>
                <w:rFonts w:ascii="Arial" w:hAnsi="Arial" w:cs="Arial"/>
                <w:sz w:val="20"/>
                <w:szCs w:val="20"/>
              </w:rPr>
              <w:br/>
              <w:t xml:space="preserve">In event of milestone contract, and failure of payment from </w:t>
            </w:r>
            <w:r w:rsidRPr="00B515EF">
              <w:rPr>
                <w:rFonts w:ascii="Arial" w:hAnsi="Arial" w:cs="Arial"/>
                <w:sz w:val="20"/>
                <w:szCs w:val="20"/>
              </w:rPr>
              <w:t xml:space="preserve">Customer </w:t>
            </w:r>
            <w:r>
              <w:rPr>
                <w:rFonts w:ascii="Arial" w:hAnsi="Arial" w:cs="Arial"/>
                <w:sz w:val="20"/>
                <w:szCs w:val="20"/>
              </w:rPr>
              <w:t xml:space="preserve">side, </w:t>
            </w:r>
            <w:r w:rsidRPr="00B515EF">
              <w:rPr>
                <w:rFonts w:ascii="Arial" w:hAnsi="Arial" w:cs="Arial"/>
                <w:sz w:val="20"/>
                <w:szCs w:val="20"/>
              </w:rPr>
              <w:t xml:space="preserve">three months after the due date,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w:t>
            </w:r>
            <w:r>
              <w:rPr>
                <w:rFonts w:ascii="Arial" w:hAnsi="Arial" w:cs="Arial"/>
                <w:sz w:val="20"/>
                <w:szCs w:val="20"/>
              </w:rPr>
              <w:t xml:space="preserve">can </w:t>
            </w:r>
            <w:r w:rsidRPr="00B515EF">
              <w:rPr>
                <w:rFonts w:ascii="Arial" w:hAnsi="Arial" w:cs="Arial"/>
                <w:sz w:val="20"/>
                <w:szCs w:val="20"/>
              </w:rPr>
              <w:t xml:space="preserve">terminate the Contract by written notice, </w:t>
            </w:r>
            <w:r>
              <w:rPr>
                <w:rFonts w:ascii="Arial" w:hAnsi="Arial" w:cs="Arial"/>
                <w:sz w:val="20"/>
                <w:szCs w:val="20"/>
              </w:rPr>
              <w:t xml:space="preserve">and </w:t>
            </w:r>
            <w:r w:rsidRPr="00B515EF">
              <w:rPr>
                <w:rFonts w:ascii="Arial" w:hAnsi="Arial" w:cs="Arial"/>
                <w:sz w:val="20"/>
                <w:szCs w:val="20"/>
              </w:rPr>
              <w:t>in addition to interest on late payment, claim compensation for the loss suffered. The compensation shall not exceed the agreed purchase price.</w:t>
            </w:r>
          </w:p>
        </w:tc>
      </w:tr>
      <w:tr w:rsidR="006236F0" w:rsidRPr="00B515EF" w:rsidTr="00850DE0">
        <w:tc>
          <w:tcPr>
            <w:tcW w:w="10881" w:type="dxa"/>
          </w:tcPr>
          <w:p w:rsidR="006236F0" w:rsidRDefault="006236F0" w:rsidP="00901C97">
            <w:pPr>
              <w:pStyle w:val="Default"/>
              <w:rPr>
                <w:rFonts w:ascii="Arial" w:hAnsi="Arial" w:cs="Arial"/>
                <w:b/>
                <w:bCs/>
                <w:sz w:val="20"/>
                <w:szCs w:val="20"/>
              </w:rPr>
            </w:pPr>
            <w:r>
              <w:rPr>
                <w:rFonts w:ascii="Arial" w:hAnsi="Arial" w:cs="Arial"/>
                <w:b/>
                <w:bCs/>
                <w:sz w:val="20"/>
                <w:szCs w:val="20"/>
              </w:rPr>
              <w:t>Delivery, f</w:t>
            </w:r>
            <w:r w:rsidRPr="00B515EF">
              <w:rPr>
                <w:rFonts w:ascii="Arial" w:hAnsi="Arial" w:cs="Arial"/>
                <w:b/>
                <w:bCs/>
                <w:sz w:val="20"/>
                <w:szCs w:val="20"/>
              </w:rPr>
              <w:t>reight</w:t>
            </w:r>
            <w:r>
              <w:rPr>
                <w:rFonts w:ascii="Arial" w:hAnsi="Arial" w:cs="Arial"/>
                <w:b/>
                <w:bCs/>
                <w:sz w:val="20"/>
                <w:szCs w:val="20"/>
              </w:rPr>
              <w:t xml:space="preserve"> and freight insurance</w:t>
            </w:r>
          </w:p>
          <w:p w:rsidR="006236F0" w:rsidRPr="00241171" w:rsidRDefault="006236F0" w:rsidP="00901C97">
            <w:pPr>
              <w:pStyle w:val="Default"/>
              <w:rPr>
                <w:rFonts w:ascii="Arial" w:hAnsi="Arial" w:cs="Arial"/>
                <w:sz w:val="20"/>
                <w:szCs w:val="20"/>
              </w:rPr>
            </w:pPr>
            <w:r w:rsidRPr="00B515EF">
              <w:rPr>
                <w:rFonts w:ascii="Arial" w:hAnsi="Arial" w:cs="Arial"/>
                <w:bCs/>
                <w:sz w:val="20"/>
                <w:szCs w:val="20"/>
              </w:rPr>
              <w:t xml:space="preserve">Unless otherwise agreed, the </w:t>
            </w:r>
            <w:r>
              <w:rPr>
                <w:rFonts w:ascii="Arial" w:hAnsi="Arial" w:cs="Arial"/>
                <w:bCs/>
                <w:sz w:val="20"/>
                <w:szCs w:val="20"/>
              </w:rPr>
              <w:t xml:space="preserve">delivery terms </w:t>
            </w:r>
            <w:r w:rsidRPr="00B515EF">
              <w:rPr>
                <w:rFonts w:ascii="Arial" w:hAnsi="Arial" w:cs="Arial"/>
                <w:bCs/>
                <w:sz w:val="20"/>
                <w:szCs w:val="20"/>
              </w:rPr>
              <w:t>are E</w:t>
            </w:r>
            <w:r>
              <w:rPr>
                <w:rFonts w:ascii="Arial" w:hAnsi="Arial" w:cs="Arial"/>
                <w:bCs/>
                <w:sz w:val="20"/>
                <w:szCs w:val="20"/>
              </w:rPr>
              <w:t>x</w:t>
            </w:r>
            <w:r w:rsidRPr="00B515EF">
              <w:rPr>
                <w:rFonts w:ascii="Arial" w:hAnsi="Arial" w:cs="Arial"/>
                <w:bCs/>
                <w:sz w:val="20"/>
                <w:szCs w:val="20"/>
              </w:rPr>
              <w:t xml:space="preserve"> W</w:t>
            </w:r>
            <w:r>
              <w:rPr>
                <w:rFonts w:ascii="Arial" w:hAnsi="Arial" w:cs="Arial"/>
                <w:bCs/>
                <w:sz w:val="20"/>
                <w:szCs w:val="20"/>
              </w:rPr>
              <w:t>orks</w:t>
            </w:r>
            <w:r w:rsidRPr="00B515EF">
              <w:rPr>
                <w:rFonts w:ascii="Arial" w:hAnsi="Arial" w:cs="Arial"/>
                <w:bCs/>
                <w:sz w:val="20"/>
                <w:szCs w:val="20"/>
              </w:rPr>
              <w:t xml:space="preserve"> according to Incoterms</w:t>
            </w:r>
            <w:r>
              <w:rPr>
                <w:rFonts w:ascii="Arial" w:hAnsi="Arial" w:cs="Arial"/>
                <w:bCs/>
                <w:sz w:val="20"/>
                <w:szCs w:val="20"/>
              </w:rPr>
              <w:t xml:space="preserve"> 2010</w:t>
            </w:r>
            <w:r w:rsidRPr="00B515EF">
              <w:rPr>
                <w:rFonts w:ascii="Arial" w:hAnsi="Arial" w:cs="Arial"/>
                <w:bCs/>
                <w:sz w:val="20"/>
                <w:szCs w:val="20"/>
              </w:rPr>
              <w:t xml:space="preserve"> in force from premises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or in case the Equipment is shipped from any other authorized production location </w:t>
            </w:r>
            <w:r w:rsidRPr="00B515EF">
              <w:rPr>
                <w:rFonts w:ascii="Arial" w:hAnsi="Arial" w:cs="Arial"/>
                <w:bCs/>
                <w:sz w:val="20"/>
                <w:szCs w:val="20"/>
              </w:rPr>
              <w:t>E</w:t>
            </w:r>
            <w:r>
              <w:rPr>
                <w:rFonts w:ascii="Arial" w:hAnsi="Arial" w:cs="Arial"/>
                <w:bCs/>
                <w:sz w:val="20"/>
                <w:szCs w:val="20"/>
              </w:rPr>
              <w:t>x</w:t>
            </w:r>
            <w:r w:rsidRPr="00B515EF">
              <w:rPr>
                <w:rFonts w:ascii="Arial" w:hAnsi="Arial" w:cs="Arial"/>
                <w:bCs/>
                <w:sz w:val="20"/>
                <w:szCs w:val="20"/>
              </w:rPr>
              <w:t xml:space="preserve"> W</w:t>
            </w:r>
            <w:r>
              <w:rPr>
                <w:rFonts w:ascii="Arial" w:hAnsi="Arial" w:cs="Arial"/>
                <w:bCs/>
                <w:sz w:val="20"/>
                <w:szCs w:val="20"/>
              </w:rPr>
              <w:t>orks</w:t>
            </w:r>
            <w:r w:rsidRPr="00B515EF">
              <w:rPr>
                <w:rFonts w:ascii="Arial" w:hAnsi="Arial" w:cs="Arial"/>
                <w:sz w:val="20"/>
                <w:szCs w:val="20"/>
              </w:rPr>
              <w:t xml:space="preserve"> from respective production location. </w:t>
            </w:r>
            <w:r>
              <w:rPr>
                <w:rFonts w:ascii="Arial" w:hAnsi="Arial" w:cs="Arial"/>
                <w:sz w:val="20"/>
                <w:szCs w:val="20"/>
              </w:rPr>
              <w:br/>
              <w:t>At agreement</w:t>
            </w:r>
            <w:r>
              <w:rPr>
                <w:rFonts w:ascii="Arial" w:hAnsi="Arial" w:cs="Arial"/>
                <w:bCs/>
                <w:sz w:val="20"/>
                <w:szCs w:val="20"/>
              </w:rPr>
              <w:t xml:space="preserve">, shipping, freight insurance can be arranged at cost + 10%. At need for customer clearance documentation, work will be invoiced per man hour. </w:t>
            </w:r>
            <w:r>
              <w:rPr>
                <w:rFonts w:ascii="Arial" w:hAnsi="Arial" w:cs="Arial"/>
                <w:sz w:val="20"/>
                <w:szCs w:val="20"/>
              </w:rPr>
              <w:t>Customer shall be responsible for i</w:t>
            </w:r>
            <w:r w:rsidRPr="00B515EF">
              <w:rPr>
                <w:rFonts w:ascii="Arial" w:hAnsi="Arial" w:cs="Arial"/>
                <w:sz w:val="20"/>
                <w:szCs w:val="20"/>
              </w:rPr>
              <w:t xml:space="preserve">mport and transit regulations </w:t>
            </w:r>
            <w:r>
              <w:rPr>
                <w:rFonts w:ascii="Arial" w:hAnsi="Arial" w:cs="Arial"/>
                <w:sz w:val="20"/>
                <w:szCs w:val="20"/>
              </w:rPr>
              <w:t>and</w:t>
            </w:r>
            <w:r w:rsidRPr="00B515EF">
              <w:rPr>
                <w:rFonts w:ascii="Arial" w:hAnsi="Arial" w:cs="Arial"/>
                <w:sz w:val="20"/>
                <w:szCs w:val="20"/>
              </w:rPr>
              <w:t xml:space="preserve"> any related costs</w:t>
            </w:r>
            <w:r>
              <w:rPr>
                <w:rFonts w:ascii="Arial" w:hAnsi="Arial" w:cs="Arial"/>
                <w:sz w:val="20"/>
                <w:szCs w:val="20"/>
              </w:rPr>
              <w:t>.</w:t>
            </w:r>
          </w:p>
        </w:tc>
      </w:tr>
      <w:tr w:rsidR="006236F0" w:rsidRPr="00B515EF" w:rsidTr="00850DE0">
        <w:tc>
          <w:tcPr>
            <w:tcW w:w="10881" w:type="dxa"/>
          </w:tcPr>
          <w:p w:rsidR="006236F0" w:rsidRDefault="006236F0" w:rsidP="00901C97">
            <w:pPr>
              <w:pStyle w:val="Default"/>
              <w:rPr>
                <w:rFonts w:ascii="Arial" w:hAnsi="Arial" w:cs="Arial"/>
                <w:b/>
                <w:bCs/>
                <w:sz w:val="20"/>
                <w:szCs w:val="20"/>
              </w:rPr>
            </w:pPr>
            <w:r w:rsidRPr="00B515EF">
              <w:rPr>
                <w:rFonts w:ascii="Arial" w:hAnsi="Arial" w:cs="Arial"/>
                <w:b/>
                <w:bCs/>
                <w:sz w:val="20"/>
                <w:szCs w:val="20"/>
              </w:rPr>
              <w:t>Packaging</w:t>
            </w:r>
          </w:p>
          <w:p w:rsidR="006236F0" w:rsidRPr="00241171" w:rsidRDefault="00063D01" w:rsidP="00901C97">
            <w:pPr>
              <w:pStyle w:val="Default"/>
              <w:rPr>
                <w:rFonts w:ascii="Arial" w:hAnsi="Arial" w:cs="Arial"/>
                <w:sz w:val="20"/>
                <w:szCs w:val="20"/>
              </w:rPr>
            </w:pPr>
            <w:proofErr w:type="spellStart"/>
            <w:r>
              <w:rPr>
                <w:rFonts w:ascii="Arial" w:hAnsi="Arial" w:cs="Arial"/>
                <w:sz w:val="20"/>
                <w:szCs w:val="20"/>
              </w:rPr>
              <w:t>MyCompany</w:t>
            </w:r>
            <w:proofErr w:type="spellEnd"/>
            <w:r>
              <w:rPr>
                <w:rFonts w:ascii="Arial" w:hAnsi="Arial" w:cs="Arial"/>
                <w:sz w:val="20"/>
                <w:szCs w:val="20"/>
              </w:rPr>
              <w:t xml:space="preserve"> Limited</w:t>
            </w:r>
            <w:r w:rsidR="006236F0" w:rsidRPr="00B515EF">
              <w:rPr>
                <w:rFonts w:ascii="Arial" w:hAnsi="Arial" w:cs="Arial"/>
                <w:sz w:val="20"/>
                <w:szCs w:val="20"/>
              </w:rPr>
              <w:t xml:space="preserve"> will handover </w:t>
            </w:r>
            <w:r w:rsidR="006236F0">
              <w:rPr>
                <w:rFonts w:ascii="Arial" w:hAnsi="Arial" w:cs="Arial"/>
                <w:sz w:val="20"/>
                <w:szCs w:val="20"/>
              </w:rPr>
              <w:t>equipment properly packed to the carrier. Special packing and eventual need for split equipment into several boxes, is being invoiced Customer at cost + 10 %.</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Set up and Installation of the Equipment</w:t>
            </w:r>
          </w:p>
          <w:p w:rsidR="006236F0" w:rsidRPr="00B515EF" w:rsidRDefault="006236F0" w:rsidP="00901C97">
            <w:pPr>
              <w:pStyle w:val="Default"/>
              <w:rPr>
                <w:rFonts w:ascii="Arial" w:hAnsi="Arial" w:cs="Arial"/>
                <w:bCs/>
                <w:sz w:val="20"/>
                <w:szCs w:val="20"/>
              </w:rPr>
            </w:pPr>
            <w:r w:rsidRPr="00B515EF">
              <w:rPr>
                <w:rFonts w:ascii="Arial" w:hAnsi="Arial" w:cs="Arial"/>
                <w:bCs/>
                <w:sz w:val="20"/>
                <w:szCs w:val="20"/>
              </w:rPr>
              <w:t xml:space="preserve">As a general rule, </w:t>
            </w:r>
            <w:r w:rsidRPr="00742DBA">
              <w:rPr>
                <w:rFonts w:ascii="Arial" w:hAnsi="Arial" w:cs="Arial"/>
                <w:sz w:val="20"/>
                <w:szCs w:val="20"/>
              </w:rPr>
              <w:t xml:space="preserve">set up and installation are excluded from services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742DBA">
              <w:rPr>
                <w:rFonts w:ascii="Arial" w:hAnsi="Arial" w:cs="Arial"/>
                <w:sz w:val="20"/>
                <w:szCs w:val="20"/>
              </w:rPr>
              <w:t>.</w:t>
            </w:r>
            <w:r w:rsidRPr="00B515EF">
              <w:rPr>
                <w:rFonts w:ascii="Arial" w:hAnsi="Arial" w:cs="Arial"/>
                <w:bCs/>
                <w:sz w:val="20"/>
                <w:szCs w:val="20"/>
              </w:rPr>
              <w:t xml:space="preserve"> T</w:t>
            </w:r>
            <w:r w:rsidRPr="00B515EF">
              <w:rPr>
                <w:rFonts w:ascii="Arial" w:hAnsi="Arial" w:cs="Arial"/>
                <w:sz w:val="20"/>
                <w:szCs w:val="20"/>
              </w:rPr>
              <w:t>he Customer shall be fully responsible for the set up and installation of the Equipment in accordance with the technical and installation documentation. Any damage due to incorrect installation which is not in accordance with the installation documentation will exclude any guaranty for the Equipment in as for as the Equipment have been damaged by the non-compliance with the installation documentation.</w:t>
            </w:r>
          </w:p>
          <w:p w:rsidR="006236F0" w:rsidRPr="00B515EF" w:rsidRDefault="006236F0" w:rsidP="00901C97">
            <w:pPr>
              <w:pStyle w:val="Default"/>
              <w:rPr>
                <w:rFonts w:ascii="Arial" w:hAnsi="Arial" w:cs="Arial"/>
                <w:bCs/>
                <w:sz w:val="20"/>
                <w:szCs w:val="20"/>
              </w:rPr>
            </w:pPr>
            <w:r w:rsidRPr="00B515EF">
              <w:rPr>
                <w:rFonts w:ascii="Arial" w:hAnsi="Arial" w:cs="Arial"/>
                <w:sz w:val="20"/>
                <w:szCs w:val="20"/>
              </w:rPr>
              <w:t>The Customer is solely responsible that any utilities used for the Equipment comply with the utility specifications set forth within the provided technical documentation (such as compliance with necessary fuel, chemicals and water specifications).</w:t>
            </w:r>
          </w:p>
        </w:tc>
      </w:tr>
      <w:tr w:rsidR="006236F0" w:rsidRPr="00CD4BC6"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Test before Delivery</w:t>
            </w:r>
          </w:p>
          <w:p w:rsidR="006236F0" w:rsidRDefault="006236F0" w:rsidP="00901C97">
            <w:pPr>
              <w:autoSpaceDE w:val="0"/>
              <w:autoSpaceDN w:val="0"/>
              <w:adjustRightInd w:val="0"/>
              <w:spacing w:after="0" w:line="240" w:lineRule="auto"/>
              <w:rPr>
                <w:rFonts w:ascii="Arial" w:hAnsi="Arial" w:cs="Arial"/>
                <w:color w:val="221E1F"/>
                <w:sz w:val="20"/>
                <w:szCs w:val="20"/>
                <w:lang/>
              </w:rPr>
            </w:pPr>
            <w:r>
              <w:rPr>
                <w:rFonts w:ascii="Arial" w:hAnsi="Arial" w:cs="Arial"/>
                <w:color w:val="221E1F"/>
                <w:sz w:val="20"/>
                <w:szCs w:val="20"/>
                <w:lang/>
              </w:rPr>
              <w:t xml:space="preserve">If agreed between the parties, a delivery test shall be carried out at the place of origin. If there are no specific technical requirements for the test, it shall be carried out as per </w:t>
            </w:r>
            <w:r w:rsidRPr="00B515EF">
              <w:rPr>
                <w:rFonts w:ascii="Arial" w:hAnsi="Arial" w:cs="Arial"/>
                <w:color w:val="221E1F"/>
                <w:sz w:val="20"/>
                <w:szCs w:val="20"/>
                <w:lang/>
              </w:rPr>
              <w:t>general practice</w:t>
            </w:r>
            <w:r>
              <w:rPr>
                <w:rFonts w:ascii="Arial" w:hAnsi="Arial" w:cs="Arial"/>
                <w:color w:val="221E1F"/>
                <w:sz w:val="20"/>
                <w:szCs w:val="20"/>
                <w:lang/>
              </w:rPr>
              <w:t xml:space="preserve"> applied in the country of </w:t>
            </w:r>
            <w:r>
              <w:rPr>
                <w:rFonts w:ascii="Arial" w:hAnsi="Arial" w:cs="Arial"/>
                <w:color w:val="221E1F"/>
                <w:sz w:val="20"/>
                <w:szCs w:val="20"/>
              </w:rPr>
              <w:t xml:space="preserve">origin. The Customer is notified in writing of the delivery test within </w:t>
            </w:r>
            <w:r w:rsidRPr="00B515EF">
              <w:rPr>
                <w:rFonts w:ascii="Arial" w:hAnsi="Arial" w:cs="Arial"/>
                <w:color w:val="221E1F"/>
                <w:sz w:val="20"/>
                <w:szCs w:val="20"/>
                <w:lang/>
              </w:rPr>
              <w:t xml:space="preserve">sufficient time to permit the </w:t>
            </w:r>
            <w:r>
              <w:rPr>
                <w:rFonts w:ascii="Arial" w:hAnsi="Arial" w:cs="Arial"/>
                <w:color w:val="221E1F"/>
                <w:sz w:val="20"/>
                <w:szCs w:val="20"/>
                <w:lang/>
              </w:rPr>
              <w:t>Customer</w:t>
            </w:r>
            <w:r w:rsidRPr="00B515EF">
              <w:rPr>
                <w:rFonts w:ascii="Arial" w:hAnsi="Arial" w:cs="Arial"/>
                <w:color w:val="221E1F"/>
                <w:sz w:val="20"/>
                <w:szCs w:val="20"/>
                <w:lang/>
              </w:rPr>
              <w:t xml:space="preserve"> to be present at the test.</w:t>
            </w:r>
            <w:r>
              <w:rPr>
                <w:rFonts w:ascii="Arial" w:hAnsi="Arial" w:cs="Arial"/>
                <w:color w:val="221E1F"/>
                <w:sz w:val="20"/>
                <w:szCs w:val="20"/>
              </w:rPr>
              <w:t xml:space="preserve"> </w:t>
            </w:r>
            <w:r>
              <w:rPr>
                <w:rFonts w:ascii="Arial" w:hAnsi="Arial" w:cs="Arial"/>
                <w:color w:val="221E1F"/>
                <w:sz w:val="20"/>
                <w:szCs w:val="20"/>
              </w:rPr>
              <w:br/>
            </w:r>
            <w:r>
              <w:rPr>
                <w:rFonts w:ascii="Arial" w:hAnsi="Arial" w:cs="Arial"/>
                <w:sz w:val="20"/>
                <w:szCs w:val="20"/>
              </w:rPr>
              <w:t xml:space="preserve">A report showing correct test results are to be sent Customer. </w:t>
            </w:r>
            <w:r>
              <w:rPr>
                <w:rFonts w:ascii="Arial" w:hAnsi="Arial" w:cs="Arial"/>
                <w:color w:val="221E1F"/>
                <w:sz w:val="20"/>
                <w:szCs w:val="20"/>
                <w:lang/>
              </w:rPr>
              <w:t xml:space="preserve">If the report shows that the Equipment </w:t>
            </w:r>
            <w:r>
              <w:rPr>
                <w:rFonts w:ascii="Arial" w:hAnsi="Arial" w:cs="Arial"/>
                <w:color w:val="221E1F"/>
                <w:sz w:val="20"/>
                <w:szCs w:val="20"/>
              </w:rPr>
              <w:t xml:space="preserve">is inconsistent with the Contract,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color w:val="221E1F"/>
                <w:sz w:val="20"/>
                <w:szCs w:val="20"/>
                <w:lang/>
              </w:rPr>
              <w:t xml:space="preserve"> shall as soon as possible ensure that the </w:t>
            </w:r>
            <w:r>
              <w:rPr>
                <w:rFonts w:ascii="Arial" w:hAnsi="Arial" w:cs="Arial"/>
                <w:color w:val="221E1F"/>
                <w:sz w:val="20"/>
                <w:szCs w:val="20"/>
                <w:lang/>
              </w:rPr>
              <w:t>Equipment complies with the C</w:t>
            </w:r>
            <w:r w:rsidRPr="00B515EF">
              <w:rPr>
                <w:rFonts w:ascii="Arial" w:hAnsi="Arial" w:cs="Arial"/>
                <w:color w:val="221E1F"/>
                <w:sz w:val="20"/>
                <w:szCs w:val="20"/>
                <w:lang/>
              </w:rPr>
              <w:t>ontract.</w:t>
            </w:r>
            <w:r>
              <w:rPr>
                <w:rFonts w:ascii="Arial" w:hAnsi="Arial" w:cs="Arial"/>
                <w:color w:val="221E1F"/>
                <w:sz w:val="20"/>
                <w:szCs w:val="20"/>
                <w:lang/>
              </w:rPr>
              <w:t xml:space="preserve"> The Customer has a right to request a new delivery test thereafter, </w:t>
            </w:r>
            <w:r w:rsidRPr="00B515EF">
              <w:rPr>
                <w:rFonts w:ascii="Arial" w:hAnsi="Arial" w:cs="Arial"/>
                <w:color w:val="221E1F"/>
                <w:sz w:val="20"/>
                <w:szCs w:val="20"/>
                <w:lang/>
              </w:rPr>
              <w:t>unless the defect was insignificant.</w:t>
            </w:r>
          </w:p>
          <w:p w:rsidR="006236F0" w:rsidRPr="00CD4BC6" w:rsidRDefault="006236F0" w:rsidP="00901C97">
            <w:pPr>
              <w:autoSpaceDE w:val="0"/>
              <w:autoSpaceDN w:val="0"/>
              <w:adjustRightInd w:val="0"/>
              <w:spacing w:after="0" w:line="240" w:lineRule="auto"/>
              <w:rPr>
                <w:rFonts w:ascii="Arial" w:hAnsi="Arial" w:cs="Arial"/>
                <w:color w:val="221E1F"/>
                <w:sz w:val="20"/>
                <w:szCs w:val="20"/>
                <w:lang/>
              </w:rPr>
            </w:pPr>
            <w:r>
              <w:rPr>
                <w:rFonts w:ascii="Arial" w:hAnsi="Arial" w:cs="Arial"/>
                <w:color w:val="221E1F"/>
                <w:sz w:val="20"/>
                <w:szCs w:val="20"/>
                <w:lang/>
              </w:rPr>
              <w:t>As a general rule</w:t>
            </w:r>
            <w:r w:rsidRPr="00B515EF">
              <w:rPr>
                <w:rFonts w:ascii="Arial" w:hAnsi="Arial" w:cs="Arial"/>
                <w:color w:val="221E1F"/>
                <w:sz w:val="20"/>
                <w:szCs w:val="20"/>
                <w:lang/>
              </w:rPr>
              <w:t xml:space="preserve">,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color w:val="221E1F"/>
                <w:sz w:val="20"/>
                <w:szCs w:val="20"/>
                <w:lang/>
              </w:rPr>
              <w:t xml:space="preserve"> shall bear all costs for delivery tests. The </w:t>
            </w:r>
            <w:r>
              <w:rPr>
                <w:rFonts w:ascii="Arial" w:hAnsi="Arial" w:cs="Arial"/>
                <w:color w:val="221E1F"/>
                <w:sz w:val="20"/>
                <w:szCs w:val="20"/>
                <w:lang/>
              </w:rPr>
              <w:t>Customer shall</w:t>
            </w:r>
            <w:r w:rsidRPr="00B515EF">
              <w:rPr>
                <w:rFonts w:ascii="Arial" w:hAnsi="Arial" w:cs="Arial"/>
                <w:color w:val="221E1F"/>
                <w:sz w:val="20"/>
                <w:szCs w:val="20"/>
                <w:lang/>
              </w:rPr>
              <w:t xml:space="preserve"> </w:t>
            </w:r>
            <w:r>
              <w:rPr>
                <w:rFonts w:ascii="Arial" w:hAnsi="Arial" w:cs="Arial"/>
                <w:color w:val="221E1F"/>
                <w:sz w:val="20"/>
                <w:szCs w:val="20"/>
                <w:lang/>
              </w:rPr>
              <w:t>bear its travel and lodging expenses at such delivery test.</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lastRenderedPageBreak/>
              <w:t xml:space="preserve">Guaranty </w:t>
            </w:r>
          </w:p>
          <w:p w:rsidR="006236F0" w:rsidRPr="00B515EF" w:rsidRDefault="006236F0" w:rsidP="00901C97">
            <w:pPr>
              <w:pStyle w:val="Default"/>
              <w:rPr>
                <w:rFonts w:ascii="Arial" w:hAnsi="Arial" w:cs="Arial"/>
                <w:bCs/>
                <w:sz w:val="20"/>
                <w:szCs w:val="20"/>
              </w:rPr>
            </w:pPr>
            <w:r w:rsidRPr="00B515EF">
              <w:rPr>
                <w:rFonts w:ascii="Arial" w:hAnsi="Arial" w:cs="Arial"/>
                <w:bCs/>
                <w:sz w:val="20"/>
                <w:szCs w:val="20"/>
              </w:rPr>
              <w:t xml:space="preserve">The guaranty period is 12 months commencing </w:t>
            </w:r>
            <w:r>
              <w:rPr>
                <w:rFonts w:ascii="Arial" w:hAnsi="Arial" w:cs="Arial"/>
                <w:bCs/>
                <w:sz w:val="20"/>
                <w:szCs w:val="20"/>
              </w:rPr>
              <w:t>at</w:t>
            </w:r>
            <w:r w:rsidRPr="00B515EF">
              <w:rPr>
                <w:rFonts w:ascii="Arial" w:hAnsi="Arial" w:cs="Arial"/>
                <w:bCs/>
                <w:sz w:val="20"/>
                <w:szCs w:val="20"/>
              </w:rPr>
              <w:t xml:space="preserve"> the date of delivery.</w:t>
            </w:r>
          </w:p>
          <w:p w:rsidR="006236F0" w:rsidRPr="00B515EF" w:rsidRDefault="00063D01" w:rsidP="00901C97">
            <w:pPr>
              <w:pStyle w:val="Default"/>
              <w:rPr>
                <w:rFonts w:ascii="Arial" w:hAnsi="Arial" w:cs="Arial"/>
                <w:sz w:val="20"/>
                <w:szCs w:val="20"/>
              </w:rPr>
            </w:pPr>
            <w:proofErr w:type="spellStart"/>
            <w:r>
              <w:rPr>
                <w:rFonts w:ascii="Arial" w:hAnsi="Arial" w:cs="Arial"/>
                <w:sz w:val="20"/>
                <w:szCs w:val="20"/>
              </w:rPr>
              <w:t>MyCompany</w:t>
            </w:r>
            <w:proofErr w:type="spellEnd"/>
            <w:r>
              <w:rPr>
                <w:rFonts w:ascii="Arial" w:hAnsi="Arial" w:cs="Arial"/>
                <w:sz w:val="20"/>
                <w:szCs w:val="20"/>
              </w:rPr>
              <w:t xml:space="preserve"> Limited</w:t>
            </w:r>
            <w:r w:rsidR="006236F0" w:rsidRPr="00E90160">
              <w:rPr>
                <w:rFonts w:ascii="Arial" w:hAnsi="Arial" w:cs="Arial"/>
                <w:sz w:val="20"/>
                <w:szCs w:val="20"/>
              </w:rPr>
              <w:t xml:space="preserve"> guarantees</w:t>
            </w:r>
            <w:r w:rsidR="006236F0" w:rsidRPr="00B515EF">
              <w:rPr>
                <w:rFonts w:ascii="Arial" w:hAnsi="Arial" w:cs="Arial"/>
                <w:sz w:val="20"/>
                <w:szCs w:val="20"/>
              </w:rPr>
              <w:t xml:space="preserve"> that Equipment is made in a professional and workmanlike manner and with the high degree of care and skill typically exercised by similar professionals under similar conditions. Any damage to the Equipment due to a breach of such guaranty shall be remedied by removing the damage or by delivering new Equipment or its spare parts.</w:t>
            </w:r>
          </w:p>
          <w:p w:rsidR="006236F0" w:rsidRPr="00B515EF" w:rsidRDefault="006236F0" w:rsidP="00901C97">
            <w:pPr>
              <w:pStyle w:val="Default"/>
              <w:rPr>
                <w:rFonts w:ascii="Arial" w:hAnsi="Arial" w:cs="Arial"/>
                <w:b/>
                <w:bCs/>
                <w:sz w:val="20"/>
                <w:szCs w:val="20"/>
              </w:rPr>
            </w:pPr>
            <w:r w:rsidRPr="00B515EF">
              <w:rPr>
                <w:rFonts w:ascii="Arial" w:hAnsi="Arial" w:cs="Arial"/>
                <w:bCs/>
                <w:sz w:val="20"/>
                <w:szCs w:val="20"/>
              </w:rPr>
              <w:t xml:space="preserve">Upon request of the Customer,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undertakes at its choice to repair or replace as quickly as reasonably possible any spare parts or other deliverables which, before the expiry of guaranty, are approved to be defective due to bad material, faulty design or poor workmanship. Replaced parts shall become property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shall bear the costs of remedying the defective parts or deliverables in premises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Pr>
                <w:rFonts w:ascii="Arial" w:hAnsi="Arial" w:cs="Arial"/>
                <w:b/>
                <w:bCs/>
                <w:sz w:val="20"/>
                <w:szCs w:val="20"/>
              </w:rPr>
              <w:t>R</w:t>
            </w:r>
            <w:r w:rsidRPr="00B515EF">
              <w:rPr>
                <w:rFonts w:ascii="Arial" w:hAnsi="Arial" w:cs="Arial"/>
                <w:b/>
                <w:bCs/>
                <w:color w:val="221E1F"/>
                <w:sz w:val="20"/>
                <w:szCs w:val="20"/>
                <w:lang/>
              </w:rPr>
              <w:t xml:space="preserve">etention of </w:t>
            </w:r>
            <w:r>
              <w:rPr>
                <w:rFonts w:ascii="Arial" w:hAnsi="Arial" w:cs="Arial"/>
                <w:b/>
                <w:bCs/>
                <w:color w:val="221E1F"/>
                <w:sz w:val="20"/>
                <w:szCs w:val="20"/>
                <w:lang/>
              </w:rPr>
              <w:t>Title</w:t>
            </w:r>
            <w:r w:rsidRPr="00B515EF">
              <w:rPr>
                <w:rFonts w:ascii="Arial" w:hAnsi="Arial" w:cs="Arial"/>
                <w:b/>
                <w:bCs/>
                <w:sz w:val="20"/>
                <w:szCs w:val="20"/>
              </w:rPr>
              <w:t xml:space="preserve"> </w:t>
            </w:r>
          </w:p>
          <w:p w:rsidR="006236F0" w:rsidRPr="00B515EF" w:rsidRDefault="00063D01" w:rsidP="00901C97">
            <w:pPr>
              <w:pStyle w:val="Default"/>
              <w:rPr>
                <w:rFonts w:ascii="Arial" w:hAnsi="Arial" w:cs="Arial"/>
                <w:b/>
                <w:bCs/>
                <w:sz w:val="20"/>
                <w:szCs w:val="20"/>
              </w:rPr>
            </w:pPr>
            <w:proofErr w:type="spellStart"/>
            <w:r>
              <w:rPr>
                <w:rFonts w:ascii="Arial" w:hAnsi="Arial" w:cs="Arial"/>
                <w:bCs/>
                <w:sz w:val="20"/>
                <w:szCs w:val="20"/>
              </w:rPr>
              <w:t>MyCompany</w:t>
            </w:r>
            <w:proofErr w:type="spellEnd"/>
            <w:r>
              <w:rPr>
                <w:rFonts w:ascii="Arial" w:hAnsi="Arial" w:cs="Arial"/>
                <w:bCs/>
                <w:sz w:val="20"/>
                <w:szCs w:val="20"/>
              </w:rPr>
              <w:t xml:space="preserve"> Limited</w:t>
            </w:r>
            <w:r w:rsidR="006236F0" w:rsidRPr="00B515EF">
              <w:rPr>
                <w:rFonts w:ascii="Arial" w:hAnsi="Arial" w:cs="Arial"/>
                <w:sz w:val="20"/>
                <w:szCs w:val="20"/>
              </w:rPr>
              <w:t xml:space="preserve"> retains title to the Equipment until full payment, to the extent that such retention of title is valid.</w:t>
            </w:r>
          </w:p>
        </w:tc>
      </w:tr>
      <w:tr w:rsidR="006236F0" w:rsidRPr="00B515EF" w:rsidTr="00850DE0">
        <w:tc>
          <w:tcPr>
            <w:tcW w:w="10881" w:type="dxa"/>
          </w:tcPr>
          <w:p w:rsidR="006236F0" w:rsidRPr="00B515EF" w:rsidRDefault="006236F0" w:rsidP="00901C97">
            <w:pPr>
              <w:pStyle w:val="Default"/>
              <w:rPr>
                <w:rFonts w:ascii="Arial" w:hAnsi="Arial" w:cs="Arial"/>
                <w:b/>
                <w:bCs/>
                <w:sz w:val="20"/>
                <w:szCs w:val="20"/>
              </w:rPr>
            </w:pPr>
            <w:r w:rsidRPr="00B515EF">
              <w:rPr>
                <w:rFonts w:ascii="Arial" w:hAnsi="Arial" w:cs="Arial"/>
                <w:b/>
                <w:bCs/>
                <w:sz w:val="20"/>
                <w:szCs w:val="20"/>
              </w:rPr>
              <w:t xml:space="preserve">Liability </w:t>
            </w:r>
          </w:p>
          <w:p w:rsidR="006236F0" w:rsidRPr="00B515EF" w:rsidRDefault="006236F0" w:rsidP="00901C97">
            <w:pPr>
              <w:pStyle w:val="Default"/>
              <w:rPr>
                <w:rFonts w:ascii="Arial" w:hAnsi="Arial" w:cs="Arial"/>
                <w:sz w:val="20"/>
                <w:szCs w:val="20"/>
              </w:rPr>
            </w:pPr>
            <w:r w:rsidRPr="00B515EF">
              <w:rPr>
                <w:rFonts w:ascii="Arial" w:hAnsi="Arial" w:cs="Arial"/>
                <w:bCs/>
                <w:sz w:val="20"/>
                <w:szCs w:val="20"/>
              </w:rPr>
              <w:t xml:space="preserve">Liability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to the Customer, regardless of the legal basis of such liability, shall be limited to direct loss of or such damages to physical property and personal injuries caused by fault of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The maximum financial liability shall be limited to</w:t>
            </w:r>
            <w:r>
              <w:rPr>
                <w:rFonts w:ascii="Arial" w:hAnsi="Arial" w:cs="Arial"/>
                <w:sz w:val="20"/>
                <w:szCs w:val="20"/>
              </w:rPr>
              <w:t xml:space="preserve"> the purchase price</w:t>
            </w:r>
            <w:r w:rsidRPr="00B515EF">
              <w:rPr>
                <w:rFonts w:ascii="Arial" w:hAnsi="Arial" w:cs="Arial"/>
                <w:sz w:val="20"/>
                <w:szCs w:val="20"/>
              </w:rPr>
              <w:t xml:space="preserve">. </w:t>
            </w:r>
          </w:p>
          <w:p w:rsidR="006236F0" w:rsidRPr="00B515EF" w:rsidRDefault="006236F0" w:rsidP="00901C97">
            <w:pPr>
              <w:pStyle w:val="Default"/>
              <w:rPr>
                <w:rFonts w:ascii="Arial" w:hAnsi="Arial" w:cs="Arial"/>
                <w:sz w:val="20"/>
                <w:szCs w:val="20"/>
              </w:rPr>
            </w:pPr>
            <w:r w:rsidRPr="00B515EF">
              <w:rPr>
                <w:rFonts w:ascii="Arial" w:hAnsi="Arial" w:cs="Arial"/>
                <w:sz w:val="20"/>
                <w:szCs w:val="20"/>
              </w:rPr>
              <w:t xml:space="preserve">Under no circumstances </w:t>
            </w:r>
            <w:proofErr w:type="spellStart"/>
            <w:r w:rsidR="00063D01">
              <w:rPr>
                <w:rFonts w:ascii="Arial" w:hAnsi="Arial" w:cs="Arial"/>
                <w:sz w:val="20"/>
                <w:szCs w:val="20"/>
              </w:rPr>
              <w:t>MyCompany</w:t>
            </w:r>
            <w:proofErr w:type="spellEnd"/>
            <w:r w:rsidR="00063D01">
              <w:rPr>
                <w:rFonts w:ascii="Arial" w:hAnsi="Arial" w:cs="Arial"/>
                <w:sz w:val="20"/>
                <w:szCs w:val="20"/>
              </w:rPr>
              <w:t xml:space="preserve"> Limited</w:t>
            </w:r>
            <w:r w:rsidRPr="00B515EF">
              <w:rPr>
                <w:rFonts w:ascii="Arial" w:hAnsi="Arial" w:cs="Arial"/>
                <w:sz w:val="20"/>
                <w:szCs w:val="20"/>
              </w:rPr>
              <w:t xml:space="preserve"> shall be liable for business interruption and financial losses, such as loss of profit or revenue, payment of interest and other financing expenses or loss of use. Any further liability not expressly stated in these Terms and Conditions shall be excluded.</w:t>
            </w:r>
          </w:p>
          <w:p w:rsidR="006236F0" w:rsidRPr="00B515EF" w:rsidRDefault="006236F0" w:rsidP="00901C97">
            <w:pPr>
              <w:pStyle w:val="Default"/>
              <w:rPr>
                <w:rFonts w:ascii="Arial" w:hAnsi="Arial" w:cs="Arial"/>
                <w:b/>
                <w:bCs/>
                <w:sz w:val="20"/>
                <w:szCs w:val="20"/>
                <w:highlight w:val="yellow"/>
              </w:rPr>
            </w:pPr>
            <w:r w:rsidRPr="00B515EF">
              <w:rPr>
                <w:rFonts w:ascii="Arial" w:hAnsi="Arial" w:cs="Arial"/>
                <w:sz w:val="20"/>
                <w:szCs w:val="20"/>
              </w:rPr>
              <w:t>The limitation of liability shall not apply to claims or any part of a claim arising out of: a) fraud, willful misconduct or gross negligence; b) death or personal injury; c) mandatory liability to third parties; d) breach of guarantees.</w:t>
            </w:r>
          </w:p>
        </w:tc>
      </w:tr>
      <w:tr w:rsidR="006236F0" w:rsidRPr="00B515EF" w:rsidTr="00850DE0">
        <w:tc>
          <w:tcPr>
            <w:tcW w:w="10881" w:type="dxa"/>
          </w:tcPr>
          <w:p w:rsidR="006236F0" w:rsidRPr="00B515EF" w:rsidRDefault="006236F0" w:rsidP="00901C97">
            <w:pPr>
              <w:pStyle w:val="Default"/>
              <w:spacing w:before="120"/>
              <w:rPr>
                <w:rFonts w:ascii="Arial" w:hAnsi="Arial" w:cs="Arial"/>
                <w:b/>
                <w:bCs/>
                <w:sz w:val="20"/>
                <w:szCs w:val="20"/>
              </w:rPr>
            </w:pPr>
            <w:r w:rsidRPr="00B515EF">
              <w:rPr>
                <w:rFonts w:ascii="Arial" w:hAnsi="Arial" w:cs="Arial"/>
                <w:b/>
                <w:bCs/>
                <w:sz w:val="20"/>
                <w:szCs w:val="20"/>
              </w:rPr>
              <w:t xml:space="preserve">Force Majeure </w:t>
            </w:r>
          </w:p>
          <w:p w:rsidR="006236F0" w:rsidRPr="00B515EF" w:rsidRDefault="00063D01" w:rsidP="00901C97">
            <w:pPr>
              <w:pStyle w:val="Default"/>
              <w:rPr>
                <w:rFonts w:ascii="Arial" w:hAnsi="Arial" w:cs="Arial"/>
                <w:b/>
                <w:bCs/>
                <w:sz w:val="20"/>
                <w:szCs w:val="20"/>
                <w:highlight w:val="yellow"/>
              </w:rPr>
            </w:pPr>
            <w:proofErr w:type="spellStart"/>
            <w:r>
              <w:rPr>
                <w:rFonts w:ascii="Arial" w:hAnsi="Arial" w:cs="Arial"/>
                <w:sz w:val="20"/>
                <w:szCs w:val="20"/>
              </w:rPr>
              <w:t>MyCompany</w:t>
            </w:r>
            <w:proofErr w:type="spellEnd"/>
            <w:r>
              <w:rPr>
                <w:rFonts w:ascii="Arial" w:hAnsi="Arial" w:cs="Arial"/>
                <w:sz w:val="20"/>
                <w:szCs w:val="20"/>
              </w:rPr>
              <w:t xml:space="preserve"> Limited</w:t>
            </w:r>
            <w:r w:rsidR="006236F0" w:rsidRPr="00B515EF">
              <w:rPr>
                <w:rFonts w:ascii="Arial" w:hAnsi="Arial" w:cs="Arial"/>
                <w:sz w:val="20"/>
                <w:szCs w:val="20"/>
              </w:rPr>
              <w:t xml:space="preserve"> shall have the right to suspend performance of its obligations under the Contract due to causes beyond the </w:t>
            </w:r>
            <w:proofErr w:type="spellStart"/>
            <w:r>
              <w:rPr>
                <w:rFonts w:ascii="Arial" w:hAnsi="Arial" w:cs="Arial"/>
                <w:sz w:val="20"/>
                <w:szCs w:val="20"/>
              </w:rPr>
              <w:t>MyCompany</w:t>
            </w:r>
            <w:proofErr w:type="spellEnd"/>
            <w:r>
              <w:rPr>
                <w:rFonts w:ascii="Arial" w:hAnsi="Arial" w:cs="Arial"/>
                <w:sz w:val="20"/>
                <w:szCs w:val="20"/>
              </w:rPr>
              <w:t xml:space="preserve"> Limited</w:t>
            </w:r>
            <w:r w:rsidR="006236F0" w:rsidRPr="00B515EF">
              <w:rPr>
                <w:rFonts w:ascii="Arial" w:hAnsi="Arial" w:cs="Arial"/>
                <w:sz w:val="20"/>
                <w:szCs w:val="20"/>
              </w:rPr>
              <w:t>’s reasonable control, including strikes, fire, war, floods, war, riot, delays of transportation (the Force Majeure).</w:t>
            </w:r>
          </w:p>
        </w:tc>
      </w:tr>
      <w:tr w:rsidR="006236F0" w:rsidRPr="00B515EF" w:rsidTr="00850DE0">
        <w:tc>
          <w:tcPr>
            <w:tcW w:w="10881" w:type="dxa"/>
          </w:tcPr>
          <w:p w:rsidR="006236F0" w:rsidRPr="00B515EF" w:rsidRDefault="006236F0" w:rsidP="00901C97">
            <w:pPr>
              <w:pStyle w:val="Default"/>
              <w:spacing w:before="120"/>
              <w:rPr>
                <w:rFonts w:ascii="Arial" w:hAnsi="Arial" w:cs="Arial"/>
                <w:b/>
                <w:bCs/>
                <w:sz w:val="20"/>
                <w:szCs w:val="20"/>
              </w:rPr>
            </w:pPr>
            <w:r w:rsidRPr="00B515EF">
              <w:rPr>
                <w:rFonts w:ascii="Arial" w:hAnsi="Arial" w:cs="Arial"/>
                <w:b/>
                <w:bCs/>
                <w:sz w:val="20"/>
                <w:szCs w:val="20"/>
              </w:rPr>
              <w:t>Applicable Law</w:t>
            </w:r>
          </w:p>
          <w:p w:rsidR="006236F0" w:rsidRPr="00B515EF" w:rsidRDefault="006236F0" w:rsidP="00901C97">
            <w:pPr>
              <w:pStyle w:val="Default"/>
              <w:rPr>
                <w:rFonts w:ascii="Arial" w:hAnsi="Arial" w:cs="Arial"/>
                <w:sz w:val="20"/>
                <w:szCs w:val="20"/>
              </w:rPr>
            </w:pPr>
            <w:r w:rsidRPr="00B515EF">
              <w:rPr>
                <w:rFonts w:ascii="Arial" w:hAnsi="Arial" w:cs="Arial"/>
                <w:sz w:val="20"/>
                <w:szCs w:val="20"/>
              </w:rPr>
              <w:t xml:space="preserve">The Contract shall be governed by Norwegian law. </w:t>
            </w:r>
          </w:p>
          <w:p w:rsidR="006236F0" w:rsidRPr="00B515EF" w:rsidRDefault="006236F0" w:rsidP="00901C97">
            <w:pPr>
              <w:pStyle w:val="Default"/>
              <w:rPr>
                <w:rFonts w:ascii="Arial" w:hAnsi="Arial" w:cs="Arial"/>
                <w:b/>
                <w:bCs/>
                <w:sz w:val="20"/>
                <w:szCs w:val="20"/>
                <w:highlight w:val="yellow"/>
              </w:rPr>
            </w:pPr>
            <w:r w:rsidRPr="00B515EF">
              <w:rPr>
                <w:rFonts w:ascii="Arial" w:hAnsi="Arial" w:cs="Arial"/>
                <w:sz w:val="20"/>
                <w:szCs w:val="20"/>
              </w:rPr>
              <w:t xml:space="preserve">Any </w:t>
            </w:r>
            <w:r w:rsidRPr="00431555">
              <w:rPr>
                <w:rFonts w:ascii="Arial" w:hAnsi="Arial" w:cs="Arial"/>
                <w:sz w:val="20"/>
                <w:szCs w:val="20"/>
              </w:rPr>
              <w:t>dispute between the parties that cannot be resolved amicably shall be settled by court proceedings according to Norwegian law at the Stavanger District Court.</w:t>
            </w:r>
          </w:p>
        </w:tc>
      </w:tr>
    </w:tbl>
    <w:p w:rsidR="006236F0" w:rsidRDefault="006236F0" w:rsidP="006236F0"/>
    <w:p w:rsidR="006236F0" w:rsidRDefault="006236F0" w:rsidP="006236F0"/>
    <w:p w:rsidR="006236F0" w:rsidRDefault="006236F0" w:rsidP="006236F0"/>
    <w:p w:rsidR="00BD7530" w:rsidRPr="006236F0" w:rsidRDefault="00BD7530">
      <w:pPr>
        <w:rPr>
          <w:rFonts w:ascii="Arial" w:hAnsi="Arial" w:cs="Arial"/>
          <w:sz w:val="20"/>
          <w:szCs w:val="20"/>
        </w:rPr>
      </w:pPr>
    </w:p>
    <w:p w:rsidR="006236F0" w:rsidRPr="006236F0" w:rsidRDefault="006236F0">
      <w:pPr>
        <w:rPr>
          <w:rFonts w:ascii="Arial" w:hAnsi="Arial" w:cs="Arial"/>
          <w:sz w:val="20"/>
          <w:szCs w:val="20"/>
        </w:rPr>
      </w:pPr>
    </w:p>
    <w:p w:rsidR="006236F0" w:rsidRPr="006236F0" w:rsidRDefault="006236F0">
      <w:pPr>
        <w:rPr>
          <w:rFonts w:ascii="Arial" w:hAnsi="Arial" w:cs="Arial"/>
          <w:sz w:val="20"/>
          <w:szCs w:val="20"/>
        </w:rPr>
      </w:pPr>
    </w:p>
    <w:p w:rsidR="006236F0" w:rsidRPr="006236F0" w:rsidRDefault="006236F0">
      <w:pPr>
        <w:rPr>
          <w:rFonts w:ascii="Arial" w:hAnsi="Arial" w:cs="Arial"/>
          <w:sz w:val="20"/>
          <w:szCs w:val="20"/>
        </w:rPr>
      </w:pPr>
    </w:p>
    <w:sectPr w:rsidR="006236F0" w:rsidRPr="006236F0" w:rsidSect="00392C19">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A9C" w:rsidRDefault="00B23A9C" w:rsidP="00392C19">
      <w:pPr>
        <w:spacing w:after="0" w:line="240" w:lineRule="auto"/>
      </w:pPr>
      <w:r>
        <w:separator/>
      </w:r>
    </w:p>
  </w:endnote>
  <w:endnote w:type="continuationSeparator" w:id="0">
    <w:p w:rsidR="00B23A9C" w:rsidRDefault="00B23A9C" w:rsidP="0039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C19" w:rsidRPr="00392C19" w:rsidRDefault="00755C6F" w:rsidP="009A04B2">
    <w:pPr>
      <w:pStyle w:val="Footer"/>
      <w:rPr>
        <w:rFonts w:ascii="Arial" w:hAnsi="Arial" w:cs="Arial"/>
        <w:sz w:val="12"/>
        <w:szCs w:val="12"/>
      </w:rPr>
    </w:pP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3360" behindDoc="0" locked="0" layoutInCell="1" allowOverlap="1" wp14:anchorId="616C1141" wp14:editId="09DEC5E1">
              <wp:simplePos x="0" y="0"/>
              <wp:positionH relativeFrom="column">
                <wp:posOffset>-432435</wp:posOffset>
              </wp:positionH>
              <wp:positionV relativeFrom="paragraph">
                <wp:posOffset>15240</wp:posOffset>
              </wp:positionV>
              <wp:extent cx="539750" cy="474980"/>
              <wp:effectExtent l="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474980"/>
                      </a:xfrm>
                      <a:prstGeom prst="rect">
                        <a:avLst/>
                      </a:prstGeom>
                      <a:solidFill>
                        <a:srgbClr val="FFFFFF"/>
                      </a:solidFill>
                      <a:ln w="9525">
                        <a:noFill/>
                        <a:miter lim="800000"/>
                        <a:headEnd/>
                        <a:tailEnd/>
                      </a:ln>
                    </wps:spPr>
                    <wps:txbx>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6C1141" id="_x0000_t202" coordsize="21600,21600" o:spt="202" path="m,l,21600r21600,l21600,xe">
              <v:stroke joinstyle="miter"/>
              <v:path gradientshapeok="t" o:connecttype="rect"/>
            </v:shapetype>
            <v:shape id="Text Box 2" o:spid="_x0000_s1026" type="#_x0000_t202" style="position:absolute;margin-left:-34.05pt;margin-top:1.2pt;width:42.5pt;height:37.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" stroked="f">
              <v:textbox style="mso-fit-shape-to-text:t">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v:textbox>
            </v:shape>
          </w:pict>
        </mc:Fallback>
      </mc:AlternateContent>
    </w: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1312" behindDoc="0" locked="0" layoutInCell="1" allowOverlap="1" wp14:anchorId="483E5CA5" wp14:editId="1B74FC56">
              <wp:simplePos x="0" y="0"/>
              <wp:positionH relativeFrom="column">
                <wp:posOffset>6708775</wp:posOffset>
              </wp:positionH>
              <wp:positionV relativeFrom="paragraph">
                <wp:posOffset>293693</wp:posOffset>
              </wp:positionV>
              <wp:extent cx="521970" cy="201295"/>
              <wp:effectExtent l="0" t="0" r="0"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01295"/>
                      </a:xfrm>
                      <a:prstGeom prst="rect">
                        <a:avLst/>
                      </a:prstGeom>
                      <a:solidFill>
                        <a:srgbClr val="FFFFFF"/>
                      </a:solidFill>
                      <a:ln w="9525">
                        <a:noFill/>
                        <a:miter lim="800000"/>
                        <a:headEnd/>
                        <a:tailEnd/>
                      </a:ln>
                    </wps:spPr>
                    <wps:txb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F04EFC">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F04EFC">
                            <w:rPr>
                              <w:rFonts w:ascii="Arial" w:hAnsi="Arial" w:cs="Arial"/>
                              <w:noProof/>
                              <w:sz w:val="12"/>
                              <w:szCs w:val="12"/>
                            </w:rPr>
                            <w:t>2</w:t>
                          </w:r>
                          <w:r w:rsidRPr="00D516D5">
                            <w:rPr>
                              <w:rFonts w:ascii="Arial" w:hAnsi="Arial" w:cs="Arial"/>
                              <w:sz w:val="12"/>
                              <w:szCs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28.25pt;margin-top:23.15pt;width:41.1pt;height:1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" stroked="f">
              <v:textbo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F04EFC">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F04EFC">
                      <w:rPr>
                        <w:rFonts w:ascii="Arial" w:hAnsi="Arial" w:cs="Arial"/>
                        <w:noProof/>
                        <w:sz w:val="12"/>
                        <w:szCs w:val="12"/>
                      </w:rPr>
                      <w:t>2</w:t>
                    </w:r>
                    <w:r w:rsidRPr="00D516D5">
                      <w:rPr>
                        <w:rFonts w:ascii="Arial" w:hAnsi="Arial" w:cs="Arial"/>
                        <w:sz w:val="12"/>
                        <w:szCs w:val="12"/>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013346" wp14:editId="331901F0">
              <wp:simplePos x="0" y="0"/>
              <wp:positionH relativeFrom="column">
                <wp:posOffset>-123358</wp:posOffset>
              </wp:positionH>
              <wp:positionV relativeFrom="paragraph">
                <wp:posOffset>112395</wp:posOffset>
              </wp:positionV>
              <wp:extent cx="7065645" cy="337820"/>
              <wp:effectExtent l="0" t="0" r="1905"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5645" cy="337820"/>
                      </a:xfrm>
                      <a:prstGeom prst="rect">
                        <a:avLst/>
                      </a:prstGeom>
                      <a:solidFill>
                        <a:srgbClr val="FFFFFF"/>
                      </a:solidFill>
                      <a:ln w="9525">
                        <a:noFill/>
                        <a:miter lim="800000"/>
                        <a:headEnd/>
                        <a:tailEnd/>
                      </a:ln>
                    </wps:spPr>
                    <wps:txb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13346" id="_x0000_s1028" type="#_x0000_t202" style="position:absolute;margin-left:-9.7pt;margin-top:8.85pt;width:556.3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" stroked="f">
              <v:textbo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A9C" w:rsidRDefault="00B23A9C" w:rsidP="00392C19">
      <w:pPr>
        <w:spacing w:after="0" w:line="240" w:lineRule="auto"/>
      </w:pPr>
      <w:r>
        <w:separator/>
      </w:r>
    </w:p>
  </w:footnote>
  <w:footnote w:type="continuationSeparator" w:id="0">
    <w:p w:rsidR="00B23A9C" w:rsidRDefault="00B23A9C" w:rsidP="00392C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cumentProtection w:edit="readOnly" w:enforcement="1" w:cryptProviderType="rsaFull" w:cryptAlgorithmClass="hash" w:cryptAlgorithmType="typeAny" w:cryptAlgorithmSid="4" w:cryptSpinCount="100000" w:hash="tR3QkwknmYc6hl+vxxi31cOjiFE=" w:salt="c2RJgkQz4VOoqKV4sl2t7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6F0"/>
    <w:rsid w:val="00022E68"/>
    <w:rsid w:val="00063D01"/>
    <w:rsid w:val="00107098"/>
    <w:rsid w:val="001251E9"/>
    <w:rsid w:val="002B22BC"/>
    <w:rsid w:val="002C2DF6"/>
    <w:rsid w:val="00392C19"/>
    <w:rsid w:val="00404547"/>
    <w:rsid w:val="00431555"/>
    <w:rsid w:val="006236F0"/>
    <w:rsid w:val="0066438D"/>
    <w:rsid w:val="00734BD8"/>
    <w:rsid w:val="00755C6F"/>
    <w:rsid w:val="00850DE0"/>
    <w:rsid w:val="009A04B2"/>
    <w:rsid w:val="009A7019"/>
    <w:rsid w:val="00A24CEE"/>
    <w:rsid w:val="00A368D7"/>
    <w:rsid w:val="00AB4FA6"/>
    <w:rsid w:val="00B23A9C"/>
    <w:rsid w:val="00BD7530"/>
    <w:rsid w:val="00C22893"/>
    <w:rsid w:val="00C84D32"/>
    <w:rsid w:val="00CD6AFE"/>
    <w:rsid w:val="00D705F0"/>
    <w:rsid w:val="00DD29C2"/>
    <w:rsid w:val="00EC7574"/>
    <w:rsid w:val="00F0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C1h__QMS\Template%20(MAL)%20-%20robserv.no\Template%20(MAL)%20-%20Brev%20-%20-%202015-07-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(MAL) - Brev - - 2015-07-08.dotx</Template>
  <TotalTime>30</TotalTime>
  <Pages>2</Pages>
  <Words>996</Words>
  <Characters>5682</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Johnny Solberg</cp:lastModifiedBy>
  <cp:revision>5</cp:revision>
  <dcterms:created xsi:type="dcterms:W3CDTF">2015-07-08T17:08:00Z</dcterms:created>
  <dcterms:modified xsi:type="dcterms:W3CDTF">2017-09-14T17:28:00Z</dcterms:modified>
</cp:coreProperties>
</file>